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9317AD" w14:textId="77777777" w:rsidR="0075422B" w:rsidRPr="00857655" w:rsidRDefault="00857655" w:rsidP="00F06C66">
      <w:pPr>
        <w:pStyle w:val="a3"/>
        <w:contextualSpacing/>
        <w:jc w:val="center"/>
        <w:rPr>
          <w:b/>
          <w:sz w:val="28"/>
          <w:szCs w:val="28"/>
          <w:lang w:val="ky-KG"/>
        </w:rPr>
      </w:pPr>
      <w:r>
        <w:rPr>
          <w:b/>
          <w:color w:val="07000C"/>
          <w:sz w:val="28"/>
          <w:szCs w:val="28"/>
          <w:lang w:val="ky-KG"/>
        </w:rPr>
        <w:t xml:space="preserve"> </w:t>
      </w:r>
    </w:p>
    <w:p w14:paraId="2F000045" w14:textId="77777777" w:rsidR="00F162AD" w:rsidRDefault="00F17EBA" w:rsidP="00D42026">
      <w:pPr>
        <w:pStyle w:val="a3"/>
        <w:spacing w:before="100" w:beforeAutospacing="1"/>
        <w:contextualSpacing/>
        <w:jc w:val="center"/>
        <w:rPr>
          <w:b/>
          <w:color w:val="07000C"/>
          <w:sz w:val="28"/>
          <w:szCs w:val="28"/>
          <w:lang w:val="ky-KG"/>
        </w:rPr>
      </w:pPr>
      <w:r>
        <w:rPr>
          <w:b/>
          <w:color w:val="07000C"/>
          <w:sz w:val="28"/>
          <w:szCs w:val="28"/>
          <w:lang w:val="ky-KG"/>
        </w:rPr>
        <w:t>Кыргыз Республикасынын Министрлер Кабинетинин "Кыргыз Республикасынын Министрлер Кабинети</w:t>
      </w:r>
      <w:r w:rsidR="004F60D6">
        <w:rPr>
          <w:b/>
          <w:color w:val="07000C"/>
          <w:sz w:val="28"/>
          <w:szCs w:val="28"/>
          <w:lang w:val="ky-KG"/>
        </w:rPr>
        <w:t>нин 2022-жылдын 18-февралындагы №86 "Кыргыз Республикасынын Баткен облусунун калкына мамлекеттик жана муниципалдык кызмат көрсөтүү жөнүндө"</w:t>
      </w:r>
      <w:r w:rsidR="00D42026">
        <w:rPr>
          <w:b/>
          <w:color w:val="07000C"/>
          <w:sz w:val="28"/>
          <w:szCs w:val="28"/>
          <w:lang w:val="ky-KG"/>
        </w:rPr>
        <w:t xml:space="preserve"> </w:t>
      </w:r>
      <w:r w:rsidR="00857655">
        <w:rPr>
          <w:b/>
          <w:color w:val="07000C"/>
          <w:sz w:val="28"/>
          <w:szCs w:val="28"/>
          <w:lang w:val="ky-KG"/>
        </w:rPr>
        <w:t xml:space="preserve">токтомуна өзгөртүүлөрдү киргизүү тууралуу" токтомунун долбооруна негиздеме маалымкат </w:t>
      </w:r>
      <w:r w:rsidR="004F60D6">
        <w:rPr>
          <w:b/>
          <w:color w:val="07000C"/>
          <w:sz w:val="28"/>
          <w:szCs w:val="28"/>
          <w:lang w:val="ky-KG"/>
        </w:rPr>
        <w:t xml:space="preserve"> </w:t>
      </w:r>
    </w:p>
    <w:p w14:paraId="2E17284A" w14:textId="77777777" w:rsidR="00857655" w:rsidRPr="00F17EBA" w:rsidRDefault="00857655" w:rsidP="00D42026">
      <w:pPr>
        <w:pStyle w:val="a3"/>
        <w:spacing w:before="100" w:beforeAutospacing="1"/>
        <w:contextualSpacing/>
        <w:jc w:val="center"/>
        <w:rPr>
          <w:b/>
          <w:color w:val="07000C"/>
          <w:sz w:val="28"/>
          <w:szCs w:val="28"/>
          <w:lang w:val="ky-KG"/>
        </w:rPr>
      </w:pPr>
    </w:p>
    <w:p w14:paraId="497174D3" w14:textId="77777777" w:rsidR="00C33D49" w:rsidRPr="00942CA9" w:rsidRDefault="0031036B" w:rsidP="00942CA9">
      <w:pPr>
        <w:ind w:firstLine="708"/>
        <w:contextualSpacing/>
        <w:jc w:val="both"/>
        <w:rPr>
          <w:b/>
          <w:lang w:val="ky-KG"/>
        </w:rPr>
      </w:pPr>
      <w:r w:rsidRPr="008573E4">
        <w:rPr>
          <w:b/>
          <w:lang w:val="ky-KG"/>
        </w:rPr>
        <w:t xml:space="preserve">1. </w:t>
      </w:r>
      <w:r w:rsidR="00857655">
        <w:rPr>
          <w:b/>
          <w:lang w:val="ky-KG"/>
        </w:rPr>
        <w:t xml:space="preserve"> Максаты жана милдети </w:t>
      </w:r>
    </w:p>
    <w:p w14:paraId="209BA99B" w14:textId="77777777" w:rsidR="00C33D49" w:rsidRPr="005C2D3C" w:rsidRDefault="00741D1C" w:rsidP="00F06C66">
      <w:pPr>
        <w:ind w:firstLine="720"/>
        <w:contextualSpacing/>
        <w:jc w:val="both"/>
        <w:rPr>
          <w:rFonts w:eastAsia="Calibri"/>
          <w:lang w:val="ky-KG"/>
        </w:rPr>
      </w:pPr>
      <w:r>
        <w:rPr>
          <w:lang w:val="ky-KG"/>
        </w:rPr>
        <w:t xml:space="preserve">Кыргыз Республикасынын Министрлер Кабинетинин ушул токтомунун долбоору </w:t>
      </w:r>
      <w:r w:rsidR="00715D05">
        <w:rPr>
          <w:lang w:val="ky-KG"/>
        </w:rPr>
        <w:t xml:space="preserve"> Кыргыз Республикасынын </w:t>
      </w:r>
      <w:r>
        <w:rPr>
          <w:lang w:val="ky-KG"/>
        </w:rPr>
        <w:t>2021-жылдын 10-сентябрындагы  №113</w:t>
      </w:r>
      <w:r w:rsidR="00715D05">
        <w:rPr>
          <w:lang w:val="ky-KG"/>
        </w:rPr>
        <w:t>"Баткен облусунун статусу жөнүндө"  Мыйзамын жана</w:t>
      </w:r>
      <w:r w:rsidR="0004417A" w:rsidRPr="0004417A">
        <w:rPr>
          <w:lang w:val="ky-KG"/>
        </w:rPr>
        <w:t xml:space="preserve"> </w:t>
      </w:r>
      <w:r w:rsidR="0004417A">
        <w:rPr>
          <w:lang w:val="ky-KG"/>
        </w:rPr>
        <w:t>Кыргыз Республикасынын</w:t>
      </w:r>
      <w:r w:rsidR="00715D05">
        <w:rPr>
          <w:lang w:val="ky-KG"/>
        </w:rPr>
        <w:t xml:space="preserve"> 2021-жылдын 13-сентябрындагы №118 </w:t>
      </w:r>
      <w:r w:rsidR="005C2D3C">
        <w:rPr>
          <w:lang w:val="ky-KG"/>
        </w:rPr>
        <w:t>"</w:t>
      </w:r>
      <w:r w:rsidR="005C2D3C" w:rsidRPr="005C2D3C">
        <w:rPr>
          <w:bCs/>
          <w:color w:val="2B2B2B"/>
          <w:shd w:val="clear" w:color="auto" w:fill="FFFFFF"/>
          <w:lang w:val="ky-KG"/>
        </w:rPr>
        <w:t>Кыргыз Республикасынын Баткен областына өзгөчө статус берилгенине байланыштуу айрым мыйзам актыларына өзгөртүүлөрдү киргизүү жөнүндө</w:t>
      </w:r>
      <w:r w:rsidR="0004417A">
        <w:rPr>
          <w:bCs/>
          <w:color w:val="2B2B2B"/>
          <w:shd w:val="clear" w:color="auto" w:fill="FFFFFF"/>
          <w:lang w:val="ky-KG"/>
        </w:rPr>
        <w:t xml:space="preserve">" Мыйзамдарын ишке ашыруу максатында Кыргыз Республикасынын Баткен облусунун калкына акысыз же жеңилдетилген шартта мамлекеттик жана муниципалдык кызматтарды көрсөтүү үчүн иштелип чыкты. </w:t>
      </w:r>
      <w:r w:rsidR="005C2D3C">
        <w:rPr>
          <w:bCs/>
          <w:color w:val="2B2B2B"/>
          <w:shd w:val="clear" w:color="auto" w:fill="FFFFFF"/>
          <w:lang w:val="ky-KG"/>
        </w:rPr>
        <w:t xml:space="preserve"> </w:t>
      </w:r>
    </w:p>
    <w:p w14:paraId="6CAFD4AB" w14:textId="6A4B7BC6" w:rsidR="00DA48EA" w:rsidRPr="00720697" w:rsidRDefault="0031036B" w:rsidP="00720697">
      <w:pPr>
        <w:pStyle w:val="tkTekst"/>
        <w:tabs>
          <w:tab w:val="left" w:pos="567"/>
        </w:tabs>
        <w:spacing w:after="0" w:line="240" w:lineRule="auto"/>
        <w:ind w:firstLine="720"/>
        <w:contextualSpacing/>
        <w:rPr>
          <w:rFonts w:ascii="Times New Roman" w:hAnsi="Times New Roman" w:cs="Times New Roman"/>
          <w:b/>
          <w:sz w:val="28"/>
          <w:szCs w:val="28"/>
          <w:lang w:val="ky-KG"/>
        </w:rPr>
      </w:pPr>
      <w:r w:rsidRPr="00E54BE1">
        <w:rPr>
          <w:rFonts w:ascii="Times New Roman" w:hAnsi="Times New Roman" w:cs="Times New Roman"/>
          <w:b/>
          <w:sz w:val="28"/>
          <w:szCs w:val="28"/>
          <w:lang w:val="ky-KG"/>
        </w:rPr>
        <w:t xml:space="preserve">2. </w:t>
      </w:r>
      <w:r w:rsidR="00942CA9">
        <w:rPr>
          <w:rFonts w:ascii="Times New Roman" w:hAnsi="Times New Roman" w:cs="Times New Roman"/>
          <w:b/>
          <w:sz w:val="28"/>
          <w:szCs w:val="28"/>
          <w:lang w:val="ky-KG"/>
        </w:rPr>
        <w:t xml:space="preserve"> Баяндоочу бөлүк</w:t>
      </w:r>
      <w:bookmarkStart w:id="0" w:name="_GoBack"/>
      <w:bookmarkEnd w:id="0"/>
    </w:p>
    <w:p w14:paraId="307E8D8C" w14:textId="77777777" w:rsidR="00105F28" w:rsidRDefault="00EA21A2" w:rsidP="00F06C66">
      <w:pPr>
        <w:pStyle w:val="a3"/>
        <w:ind w:firstLine="709"/>
        <w:contextualSpacing/>
        <w:jc w:val="both"/>
        <w:rPr>
          <w:rFonts w:eastAsiaTheme="minorHAnsi"/>
          <w:sz w:val="28"/>
          <w:szCs w:val="28"/>
          <w:lang w:val="ky-KG"/>
        </w:rPr>
      </w:pPr>
      <w:r w:rsidRPr="00EA21A2">
        <w:rPr>
          <w:rFonts w:eastAsiaTheme="minorHAnsi"/>
          <w:sz w:val="28"/>
          <w:szCs w:val="28"/>
          <w:lang w:val="ky-KG"/>
        </w:rPr>
        <w:t xml:space="preserve">Токтомдун долбоору Кыргыз Республикасынын Экономика жана коммерция министрлигинин </w:t>
      </w:r>
      <w:r w:rsidR="002F36A3">
        <w:rPr>
          <w:rFonts w:eastAsiaTheme="minorHAnsi"/>
          <w:sz w:val="28"/>
          <w:szCs w:val="28"/>
          <w:lang w:val="ky-KG"/>
        </w:rPr>
        <w:t>2022-жылдын 3-февралындагы №</w:t>
      </w:r>
      <w:r w:rsidR="00105F28" w:rsidRPr="00EA21A2">
        <w:rPr>
          <w:rFonts w:eastAsiaTheme="minorHAnsi"/>
          <w:sz w:val="28"/>
          <w:szCs w:val="28"/>
          <w:lang w:val="ky-KG"/>
        </w:rPr>
        <w:t xml:space="preserve">12 “Жумуштарга жана кызмат көрсөтүүлөргө прейскурант тарифтерин бекитүү жөнүндө” </w:t>
      </w:r>
      <w:r w:rsidR="00105F28">
        <w:rPr>
          <w:rFonts w:eastAsiaTheme="minorHAnsi"/>
          <w:sz w:val="28"/>
          <w:szCs w:val="28"/>
          <w:lang w:val="ky-KG"/>
        </w:rPr>
        <w:t xml:space="preserve"> </w:t>
      </w:r>
      <w:r w:rsidRPr="00EA21A2">
        <w:rPr>
          <w:rFonts w:eastAsiaTheme="minorHAnsi"/>
          <w:sz w:val="28"/>
          <w:szCs w:val="28"/>
          <w:lang w:val="ky-KG"/>
        </w:rPr>
        <w:t xml:space="preserve">буйругу </w:t>
      </w:r>
      <w:r w:rsidR="00105F28">
        <w:rPr>
          <w:rFonts w:eastAsiaTheme="minorHAnsi"/>
          <w:sz w:val="28"/>
          <w:szCs w:val="28"/>
          <w:lang w:val="ky-KG"/>
        </w:rPr>
        <w:t xml:space="preserve"> жана </w:t>
      </w:r>
      <w:r w:rsidR="00105F28" w:rsidRPr="00EA21A2">
        <w:rPr>
          <w:rFonts w:eastAsiaTheme="minorHAnsi"/>
          <w:sz w:val="28"/>
          <w:szCs w:val="28"/>
          <w:lang w:val="ky-KG"/>
        </w:rPr>
        <w:t xml:space="preserve">Кыргыз Республикасынын Экономика жана </w:t>
      </w:r>
      <w:r w:rsidR="00105F28">
        <w:rPr>
          <w:rFonts w:eastAsiaTheme="minorHAnsi"/>
          <w:sz w:val="28"/>
          <w:szCs w:val="28"/>
          <w:lang w:val="ky-KG"/>
        </w:rPr>
        <w:t xml:space="preserve"> </w:t>
      </w:r>
      <w:r w:rsidR="002F36A3">
        <w:rPr>
          <w:rFonts w:eastAsiaTheme="minorHAnsi"/>
          <w:sz w:val="28"/>
          <w:szCs w:val="28"/>
          <w:lang w:val="ky-KG"/>
        </w:rPr>
        <w:t xml:space="preserve"> коммер</w:t>
      </w:r>
      <w:r w:rsidR="00F12359">
        <w:rPr>
          <w:rFonts w:eastAsiaTheme="minorHAnsi"/>
          <w:sz w:val="28"/>
          <w:szCs w:val="28"/>
          <w:lang w:val="ky-KG"/>
        </w:rPr>
        <w:t>ция</w:t>
      </w:r>
      <w:r w:rsidR="00105F28" w:rsidRPr="00EA21A2">
        <w:rPr>
          <w:rFonts w:eastAsiaTheme="minorHAnsi"/>
          <w:sz w:val="28"/>
          <w:szCs w:val="28"/>
          <w:lang w:val="ky-KG"/>
        </w:rPr>
        <w:t xml:space="preserve"> министрлигине караштуу Монополияга каршы жөнгө салуу мамлекеттик агенттигини</w:t>
      </w:r>
      <w:r w:rsidR="00F12359">
        <w:rPr>
          <w:rFonts w:eastAsiaTheme="minorHAnsi"/>
          <w:sz w:val="28"/>
          <w:szCs w:val="28"/>
          <w:lang w:val="ky-KG"/>
        </w:rPr>
        <w:t>н 2021-жылдын 16-декабрындагы №</w:t>
      </w:r>
      <w:r w:rsidR="00105F28" w:rsidRPr="00EA21A2">
        <w:rPr>
          <w:rFonts w:eastAsiaTheme="minorHAnsi"/>
          <w:sz w:val="28"/>
          <w:szCs w:val="28"/>
          <w:lang w:val="ky-KG"/>
        </w:rPr>
        <w:t>34 «Кыргызстандарттын» аймактык бөлүмдөрү тарабынан аткарылуучу жумуштарга жана кызмат көрсөтүүлөргө тарифтердин прейскуран</w:t>
      </w:r>
      <w:r w:rsidR="006236A2">
        <w:rPr>
          <w:rFonts w:eastAsiaTheme="minorHAnsi"/>
          <w:sz w:val="28"/>
          <w:szCs w:val="28"/>
          <w:lang w:val="ky-KG"/>
        </w:rPr>
        <w:t xml:space="preserve">ттарын шайкеш келтирүү жөнүндө» </w:t>
      </w:r>
      <w:r w:rsidR="006236A2" w:rsidRPr="006236A2">
        <w:rPr>
          <w:rFonts w:eastAsiaTheme="minorHAnsi"/>
          <w:sz w:val="28"/>
          <w:szCs w:val="28"/>
          <w:lang w:val="ky-KG"/>
        </w:rPr>
        <w:t xml:space="preserve"> </w:t>
      </w:r>
      <w:r w:rsidR="006236A2" w:rsidRPr="00EA21A2">
        <w:rPr>
          <w:rFonts w:eastAsiaTheme="minorHAnsi"/>
          <w:sz w:val="28"/>
          <w:szCs w:val="28"/>
          <w:lang w:val="ky-KG"/>
        </w:rPr>
        <w:t>буйругу</w:t>
      </w:r>
      <w:r w:rsidR="006236A2">
        <w:rPr>
          <w:rFonts w:eastAsiaTheme="minorHAnsi"/>
          <w:sz w:val="28"/>
          <w:szCs w:val="28"/>
          <w:lang w:val="ky-KG"/>
        </w:rPr>
        <w:t xml:space="preserve"> </w:t>
      </w:r>
      <w:r w:rsidRPr="00EA21A2">
        <w:rPr>
          <w:rFonts w:eastAsiaTheme="minorHAnsi"/>
          <w:sz w:val="28"/>
          <w:szCs w:val="28"/>
          <w:lang w:val="ky-KG"/>
        </w:rPr>
        <w:t>менен бекитилген Кыргыз Республикасынын Экономика жана коммерция министрлигине караштуу Стандартташтыруу жана метрология борборунун аймактык органдары тарабынан көрсөтүлүүчү жумуштардын жана кызмат көрсөтүүлөрдүн Баалардын прейскуранты</w:t>
      </w:r>
      <w:r w:rsidR="00E54BE1">
        <w:rPr>
          <w:rFonts w:eastAsiaTheme="minorHAnsi"/>
          <w:sz w:val="28"/>
          <w:szCs w:val="28"/>
          <w:lang w:val="ky-KG"/>
        </w:rPr>
        <w:t>н</w:t>
      </w:r>
      <w:r w:rsidR="00756113">
        <w:rPr>
          <w:rFonts w:eastAsiaTheme="minorHAnsi"/>
          <w:sz w:val="28"/>
          <w:szCs w:val="28"/>
          <w:lang w:val="ky-KG"/>
        </w:rPr>
        <w:t xml:space="preserve"> </w:t>
      </w:r>
      <w:r w:rsidRPr="00EA21A2">
        <w:rPr>
          <w:rFonts w:eastAsiaTheme="minorHAnsi"/>
          <w:sz w:val="28"/>
          <w:szCs w:val="28"/>
          <w:lang w:val="ky-KG"/>
        </w:rPr>
        <w:t xml:space="preserve"> </w:t>
      </w:r>
      <w:r w:rsidR="00F12359">
        <w:rPr>
          <w:rFonts w:eastAsiaTheme="minorHAnsi"/>
          <w:sz w:val="28"/>
          <w:szCs w:val="28"/>
          <w:lang w:val="ky-KG"/>
        </w:rPr>
        <w:t xml:space="preserve"> жаңылоого </w:t>
      </w:r>
      <w:r w:rsidRPr="00EA21A2">
        <w:rPr>
          <w:rFonts w:eastAsiaTheme="minorHAnsi"/>
          <w:sz w:val="28"/>
          <w:szCs w:val="28"/>
          <w:lang w:val="ky-KG"/>
        </w:rPr>
        <w:t xml:space="preserve"> байланыштуу иштелип чыккан.</w:t>
      </w:r>
    </w:p>
    <w:p w14:paraId="0208FD38" w14:textId="77777777" w:rsidR="00AE0FA4" w:rsidRPr="00AE0FA4" w:rsidRDefault="00F12359" w:rsidP="00F06C66">
      <w:pPr>
        <w:pStyle w:val="a3"/>
        <w:ind w:firstLine="709"/>
        <w:contextualSpacing/>
        <w:jc w:val="both"/>
        <w:rPr>
          <w:rFonts w:eastAsiaTheme="minorHAnsi"/>
          <w:sz w:val="28"/>
          <w:szCs w:val="28"/>
          <w:lang w:val="ky-KG"/>
        </w:rPr>
      </w:pPr>
      <w:r w:rsidRPr="00F12359">
        <w:rPr>
          <w:rFonts w:eastAsiaTheme="minorHAnsi"/>
          <w:sz w:val="28"/>
          <w:szCs w:val="28"/>
          <w:lang w:val="ky-KG"/>
        </w:rPr>
        <w:t>Жумуштарга жана кызмат көрсөтүүлөргө тарифтердин жаңы Баа прейскурантында Баткен облусунун калкына кызмат көрсөтүүнүн 1000ден ашык позициясы камтылгандыктан, кызмат көрсөтүүдө туруктуу (орточо) наркты белгилөө мүмкүн эмес. Мындан тышкары, текшерүү кызматтарын көрсөтүүнүн баасы тарифтердин жана кызмат көрсөтүүлөрдүн Прейскурантында көрсөтүлгөн ар бир конкреттүү ченөө каражатынын түрүнө, диапазонуна, өлчөө тактыгына жараша болот жана аны алдын ала айтууга болбойт.</w:t>
      </w:r>
      <w:r>
        <w:rPr>
          <w:rFonts w:eastAsiaTheme="minorHAnsi"/>
          <w:sz w:val="28"/>
          <w:szCs w:val="28"/>
          <w:lang w:val="ky-KG"/>
        </w:rPr>
        <w:t xml:space="preserve"> </w:t>
      </w:r>
      <w:r w:rsidR="002F36A3">
        <w:rPr>
          <w:rFonts w:eastAsiaTheme="minorHAnsi"/>
          <w:sz w:val="28"/>
          <w:szCs w:val="28"/>
          <w:lang w:val="ky-KG"/>
        </w:rPr>
        <w:t xml:space="preserve"> </w:t>
      </w:r>
    </w:p>
    <w:p w14:paraId="2DE6FA27" w14:textId="77777777" w:rsidR="00B055F7" w:rsidRPr="00AA6FC4" w:rsidRDefault="008B0A43" w:rsidP="00F06C66">
      <w:pPr>
        <w:pStyle w:val="a3"/>
        <w:ind w:firstLine="709"/>
        <w:contextualSpacing/>
        <w:jc w:val="both"/>
        <w:rPr>
          <w:color w:val="000000"/>
          <w:sz w:val="28"/>
          <w:szCs w:val="28"/>
          <w:lang w:val="ky-KG"/>
        </w:rPr>
      </w:pPr>
      <w:r>
        <w:rPr>
          <w:color w:val="000000"/>
          <w:sz w:val="28"/>
          <w:szCs w:val="28"/>
          <w:lang w:val="ky-KG"/>
        </w:rPr>
        <w:t>Ушуга байланыштуу аталган долбоор менен</w:t>
      </w:r>
      <w:r w:rsidR="00BC7835">
        <w:rPr>
          <w:color w:val="000000"/>
          <w:sz w:val="28"/>
          <w:szCs w:val="28"/>
          <w:lang w:val="ky-KG"/>
        </w:rPr>
        <w:t xml:space="preserve"> Кыргыз Республикасынын Баткен облусунун калкына мамлекеттик мекемелер </w:t>
      </w:r>
      <w:r w:rsidR="00574B19">
        <w:rPr>
          <w:color w:val="000000"/>
          <w:sz w:val="28"/>
          <w:szCs w:val="28"/>
          <w:lang w:val="ky-KG"/>
        </w:rPr>
        <w:t>бекер жана жеңилдетилген негизде көрсөтүлө турган мамлекеттик кызматтардын Тизмесинин</w:t>
      </w:r>
      <w:r w:rsidR="00FC0C90">
        <w:rPr>
          <w:color w:val="000000"/>
          <w:sz w:val="28"/>
          <w:szCs w:val="28"/>
          <w:lang w:val="ky-KG"/>
        </w:rPr>
        <w:t xml:space="preserve"> "Кызмат көрсөтүү шарттары(наркы)" бөлүмүндөгү</w:t>
      </w:r>
      <w:r>
        <w:rPr>
          <w:color w:val="000000"/>
          <w:sz w:val="28"/>
          <w:szCs w:val="28"/>
          <w:lang w:val="ky-KG"/>
        </w:rPr>
        <w:t xml:space="preserve"> "Тиешелүү формадагы документти берүү менен келишим жана арыз боюнча өлчөө каражаттарын текшерүү жана </w:t>
      </w:r>
      <w:r>
        <w:rPr>
          <w:color w:val="000000"/>
          <w:sz w:val="28"/>
          <w:szCs w:val="28"/>
          <w:lang w:val="ky-KG"/>
        </w:rPr>
        <w:lastRenderedPageBreak/>
        <w:t>калибровкалоо" мамлекет</w:t>
      </w:r>
      <w:r w:rsidR="00027812">
        <w:rPr>
          <w:color w:val="000000"/>
          <w:sz w:val="28"/>
          <w:szCs w:val="28"/>
          <w:lang w:val="ky-KG"/>
        </w:rPr>
        <w:t xml:space="preserve">тик кызмат көрсөтүүнүн 2-пункту төмөнкүдөй редакцияда баяндалсын: </w:t>
      </w:r>
      <w:r w:rsidR="004F27B9">
        <w:rPr>
          <w:color w:val="000000"/>
          <w:sz w:val="28"/>
          <w:szCs w:val="28"/>
          <w:lang w:val="ky-KG"/>
        </w:rPr>
        <w:t xml:space="preserve"> </w:t>
      </w:r>
      <w:r>
        <w:rPr>
          <w:color w:val="000000"/>
          <w:sz w:val="28"/>
          <w:szCs w:val="28"/>
          <w:lang w:val="ky-KG"/>
        </w:rPr>
        <w:t xml:space="preserve"> </w:t>
      </w:r>
      <w:r w:rsidR="00AA6FC4">
        <w:rPr>
          <w:color w:val="000000"/>
          <w:sz w:val="28"/>
          <w:szCs w:val="28"/>
          <w:lang w:val="ky-KG"/>
        </w:rPr>
        <w:t xml:space="preserve"> </w:t>
      </w:r>
    </w:p>
    <w:p w14:paraId="1117757A" w14:textId="77777777" w:rsidR="00A63F80" w:rsidRPr="00027812" w:rsidRDefault="00027812" w:rsidP="00F06C66">
      <w:pPr>
        <w:pStyle w:val="a3"/>
        <w:ind w:firstLine="709"/>
        <w:contextualSpacing/>
        <w:jc w:val="both"/>
        <w:rPr>
          <w:color w:val="000000"/>
          <w:sz w:val="28"/>
          <w:szCs w:val="28"/>
          <w:lang w:val="ky-KG"/>
        </w:rPr>
      </w:pPr>
      <w:r>
        <w:rPr>
          <w:color w:val="000000"/>
          <w:sz w:val="28"/>
          <w:szCs w:val="28"/>
          <w:lang w:val="ky-KG"/>
        </w:rPr>
        <w:t xml:space="preserve"> </w:t>
      </w:r>
    </w:p>
    <w:p w14:paraId="4C02827D" w14:textId="77777777" w:rsidR="00557793" w:rsidRPr="008573E4" w:rsidRDefault="00557793" w:rsidP="00F06C66">
      <w:pPr>
        <w:pStyle w:val="a3"/>
        <w:ind w:firstLine="709"/>
        <w:contextualSpacing/>
        <w:jc w:val="both"/>
        <w:rPr>
          <w:color w:val="000000"/>
          <w:sz w:val="28"/>
          <w:szCs w:val="28"/>
          <w:lang w:val="ky-KG"/>
        </w:rPr>
      </w:pPr>
    </w:p>
    <w:p w14:paraId="1754E5F5" w14:textId="77777777" w:rsidR="00425E8D" w:rsidRPr="008573E4" w:rsidRDefault="00425E8D" w:rsidP="00F06C66">
      <w:pPr>
        <w:pStyle w:val="a3"/>
        <w:ind w:firstLine="709"/>
        <w:contextualSpacing/>
        <w:jc w:val="both"/>
        <w:rPr>
          <w:color w:val="000000"/>
          <w:sz w:val="28"/>
          <w:szCs w:val="28"/>
          <w:lang w:val="ky-KG"/>
        </w:rPr>
      </w:pPr>
    </w:p>
    <w:tbl>
      <w:tblPr>
        <w:tblW w:w="5000" w:type="pct"/>
        <w:tblLayout w:type="fixed"/>
        <w:tblCellMar>
          <w:left w:w="0" w:type="dxa"/>
          <w:right w:w="0" w:type="dxa"/>
        </w:tblCellMar>
        <w:tblLook w:val="04A0" w:firstRow="1" w:lastRow="0" w:firstColumn="1" w:lastColumn="0" w:noHBand="0" w:noVBand="1"/>
      </w:tblPr>
      <w:tblGrid>
        <w:gridCol w:w="453"/>
        <w:gridCol w:w="1727"/>
        <w:gridCol w:w="2474"/>
        <w:gridCol w:w="2164"/>
        <w:gridCol w:w="2517"/>
      </w:tblGrid>
      <w:tr w:rsidR="00A63F80" w:rsidRPr="00F06C66" w14:paraId="671A31EC" w14:textId="77777777" w:rsidTr="00B6498B">
        <w:tc>
          <w:tcPr>
            <w:tcW w:w="24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0694BD" w14:textId="77777777" w:rsidR="00A63F80" w:rsidRPr="00F06C66" w:rsidRDefault="00A63F80" w:rsidP="00F06C66">
            <w:pPr>
              <w:pStyle w:val="tkTablica"/>
              <w:spacing w:after="0" w:line="240" w:lineRule="auto"/>
              <w:contextualSpacing/>
              <w:jc w:val="center"/>
              <w:rPr>
                <w:rFonts w:ascii="Times New Roman" w:hAnsi="Times New Roman" w:cs="Times New Roman"/>
                <w:sz w:val="28"/>
                <w:szCs w:val="28"/>
              </w:rPr>
            </w:pPr>
            <w:r w:rsidRPr="00F06C66">
              <w:rPr>
                <w:rFonts w:ascii="Times New Roman" w:hAnsi="Times New Roman" w:cs="Times New Roman"/>
                <w:b/>
                <w:bCs/>
                <w:sz w:val="28"/>
                <w:szCs w:val="28"/>
              </w:rPr>
              <w:t>№</w:t>
            </w:r>
          </w:p>
        </w:tc>
        <w:tc>
          <w:tcPr>
            <w:tcW w:w="92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4DAFF" w14:textId="77777777" w:rsidR="00A63F80" w:rsidRPr="00027812" w:rsidRDefault="00027812" w:rsidP="00F06C66">
            <w:pPr>
              <w:pStyle w:val="tkTablica"/>
              <w:spacing w:after="0" w:line="240" w:lineRule="auto"/>
              <w:contextualSpacing/>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 Мамлекеттик органдын аталышы </w:t>
            </w:r>
          </w:p>
          <w:p w14:paraId="45D2354A" w14:textId="77777777" w:rsidR="00E810CC" w:rsidRPr="00E810CC" w:rsidRDefault="00E810CC" w:rsidP="00E810CC">
            <w:pPr>
              <w:rPr>
                <w:lang w:eastAsia="ru-RU"/>
              </w:rPr>
            </w:pPr>
          </w:p>
          <w:p w14:paraId="2C532AC1" w14:textId="77777777" w:rsidR="00E810CC" w:rsidRPr="00E810CC" w:rsidRDefault="00E810CC" w:rsidP="00E810CC">
            <w:pPr>
              <w:rPr>
                <w:lang w:eastAsia="ru-RU"/>
              </w:rPr>
            </w:pPr>
          </w:p>
          <w:p w14:paraId="0D9C03E9" w14:textId="77777777" w:rsidR="00E810CC" w:rsidRPr="00E810CC" w:rsidRDefault="00E810CC" w:rsidP="00E810CC">
            <w:pPr>
              <w:rPr>
                <w:lang w:eastAsia="ru-RU"/>
              </w:rPr>
            </w:pPr>
          </w:p>
          <w:p w14:paraId="354EB44C" w14:textId="77777777" w:rsidR="00E810CC" w:rsidRPr="00E810CC" w:rsidRDefault="00E810CC" w:rsidP="00E810CC">
            <w:pPr>
              <w:rPr>
                <w:lang w:eastAsia="ru-RU"/>
              </w:rPr>
            </w:pPr>
          </w:p>
          <w:p w14:paraId="2767995C" w14:textId="77777777" w:rsidR="00E810CC" w:rsidRPr="00E810CC" w:rsidRDefault="00E810CC" w:rsidP="00E810CC">
            <w:pPr>
              <w:rPr>
                <w:lang w:eastAsia="ru-RU"/>
              </w:rPr>
            </w:pPr>
          </w:p>
          <w:p w14:paraId="4C73186A" w14:textId="77777777" w:rsidR="00E810CC" w:rsidRPr="00E810CC" w:rsidRDefault="00E810CC" w:rsidP="00E810CC">
            <w:pPr>
              <w:rPr>
                <w:lang w:eastAsia="ru-RU"/>
              </w:rPr>
            </w:pPr>
          </w:p>
          <w:p w14:paraId="767C8AF9" w14:textId="77777777" w:rsidR="00E810CC" w:rsidRPr="00E810CC" w:rsidRDefault="00E810CC" w:rsidP="00E810CC">
            <w:pPr>
              <w:rPr>
                <w:lang w:eastAsia="ru-RU"/>
              </w:rPr>
            </w:pPr>
          </w:p>
          <w:p w14:paraId="22EC64F3" w14:textId="77777777" w:rsidR="00E810CC" w:rsidRPr="00E810CC" w:rsidRDefault="00E810CC" w:rsidP="00E810CC">
            <w:pPr>
              <w:rPr>
                <w:lang w:eastAsia="ru-RU"/>
              </w:rPr>
            </w:pPr>
          </w:p>
          <w:p w14:paraId="61E986BB" w14:textId="77777777" w:rsidR="00E810CC" w:rsidRPr="00E810CC" w:rsidRDefault="00E810CC" w:rsidP="00E810CC">
            <w:pPr>
              <w:rPr>
                <w:lang w:eastAsia="ru-RU"/>
              </w:rPr>
            </w:pPr>
          </w:p>
          <w:p w14:paraId="56E2A693" w14:textId="77777777" w:rsidR="00E810CC" w:rsidRPr="00E810CC" w:rsidRDefault="00E810CC" w:rsidP="00E810CC">
            <w:pPr>
              <w:rPr>
                <w:lang w:eastAsia="ru-RU"/>
              </w:rPr>
            </w:pPr>
          </w:p>
          <w:p w14:paraId="501D2BCB" w14:textId="77777777" w:rsidR="00E810CC" w:rsidRPr="00E810CC" w:rsidRDefault="00E810CC" w:rsidP="00E810CC">
            <w:pPr>
              <w:rPr>
                <w:lang w:eastAsia="ru-RU"/>
              </w:rPr>
            </w:pPr>
          </w:p>
          <w:p w14:paraId="0A25F526" w14:textId="77777777" w:rsidR="00E810CC" w:rsidRDefault="00E810CC" w:rsidP="00E810CC">
            <w:pPr>
              <w:rPr>
                <w:rFonts w:eastAsia="Times New Roman"/>
                <w:b/>
                <w:bCs/>
                <w:lang w:eastAsia="ru-RU"/>
              </w:rPr>
            </w:pPr>
          </w:p>
          <w:p w14:paraId="6D3A6395" w14:textId="77777777" w:rsidR="00E810CC" w:rsidRDefault="00E810CC" w:rsidP="00E810CC">
            <w:pPr>
              <w:rPr>
                <w:rFonts w:eastAsia="Times New Roman"/>
                <w:b/>
                <w:bCs/>
                <w:lang w:eastAsia="ru-RU"/>
              </w:rPr>
            </w:pPr>
          </w:p>
          <w:p w14:paraId="740B2E7B" w14:textId="77777777" w:rsidR="00E810CC" w:rsidRPr="00E810CC" w:rsidRDefault="00E810CC" w:rsidP="00E810CC">
            <w:pPr>
              <w:jc w:val="center"/>
              <w:rPr>
                <w:lang w:eastAsia="ru-RU"/>
              </w:rPr>
            </w:pPr>
          </w:p>
        </w:tc>
        <w:tc>
          <w:tcPr>
            <w:tcW w:w="132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31F7D" w14:textId="77777777" w:rsidR="00A63F80" w:rsidRPr="0007563D" w:rsidRDefault="0007563D" w:rsidP="00F06C66">
            <w:pPr>
              <w:pStyle w:val="tkTablica"/>
              <w:spacing w:after="0" w:line="240" w:lineRule="auto"/>
              <w:contextualSpacing/>
              <w:jc w:val="center"/>
              <w:rPr>
                <w:rFonts w:ascii="Times New Roman" w:hAnsi="Times New Roman" w:cs="Times New Roman"/>
                <w:sz w:val="28"/>
                <w:szCs w:val="28"/>
                <w:lang w:val="ky-KG"/>
              </w:rPr>
            </w:pPr>
            <w:r w:rsidRPr="0007563D">
              <w:rPr>
                <w:rFonts w:ascii="Times New Roman" w:hAnsi="Times New Roman" w:cs="Times New Roman"/>
                <w:b/>
                <w:bCs/>
                <w:sz w:val="28"/>
                <w:szCs w:val="28"/>
                <w:lang w:val="ky-KG"/>
              </w:rPr>
              <w:t xml:space="preserve">Акысыз негизде же жеңилдетилген шарттарда өзгөчө жеңилдетилген режими бар аймакта көрсөтүлүүчү мамлекеттик кызматтардын тизмесине киргизүү үчүн сунуш кылынган акы төлөнүүчү негизде көрсөтүлүүчү мамлекеттик кызмат көрсөтүүлөрдүн бирдиктүү реестрине ылайык мамлекеттик кызмат көрсөтүүлөрдүн аталышы </w:t>
            </w:r>
            <w:r>
              <w:rPr>
                <w:rFonts w:ascii="Times New Roman" w:hAnsi="Times New Roman" w:cs="Times New Roman"/>
                <w:b/>
                <w:bCs/>
                <w:sz w:val="28"/>
                <w:szCs w:val="28"/>
                <w:lang w:val="ky-KG"/>
              </w:rPr>
              <w:t xml:space="preserve"> </w:t>
            </w:r>
          </w:p>
        </w:tc>
        <w:tc>
          <w:tcPr>
            <w:tcW w:w="250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BF386" w14:textId="77777777" w:rsidR="00A63F80" w:rsidRPr="00F06C66" w:rsidRDefault="0007563D" w:rsidP="00F06C66">
            <w:pPr>
              <w:pStyle w:val="tkTablica"/>
              <w:spacing w:after="0" w:line="240" w:lineRule="auto"/>
              <w:contextualSpacing/>
              <w:jc w:val="center"/>
              <w:rPr>
                <w:rFonts w:ascii="Times New Roman" w:hAnsi="Times New Roman" w:cs="Times New Roman"/>
                <w:sz w:val="28"/>
                <w:szCs w:val="28"/>
              </w:rPr>
            </w:pPr>
            <w:r>
              <w:rPr>
                <w:rFonts w:ascii="Times New Roman" w:hAnsi="Times New Roman" w:cs="Times New Roman"/>
                <w:b/>
                <w:bCs/>
                <w:sz w:val="28"/>
                <w:szCs w:val="28"/>
                <w:lang w:val="ky-KG"/>
              </w:rPr>
              <w:t xml:space="preserve"> Кызмат көрсөтүү шарты(наркы</w:t>
            </w:r>
            <w:r w:rsidR="00A63F80" w:rsidRPr="00F06C66">
              <w:rPr>
                <w:rFonts w:ascii="Times New Roman" w:hAnsi="Times New Roman" w:cs="Times New Roman"/>
                <w:b/>
                <w:bCs/>
                <w:sz w:val="28"/>
                <w:szCs w:val="28"/>
              </w:rPr>
              <w:t>)</w:t>
            </w:r>
          </w:p>
        </w:tc>
      </w:tr>
      <w:tr w:rsidR="00A63F80" w:rsidRPr="00F06C66" w14:paraId="30A604EA" w14:textId="77777777" w:rsidTr="00B6498B">
        <w:tc>
          <w:tcPr>
            <w:tcW w:w="243" w:type="pct"/>
            <w:vMerge/>
            <w:tcBorders>
              <w:top w:val="single" w:sz="8" w:space="0" w:color="auto"/>
              <w:left w:val="single" w:sz="8" w:space="0" w:color="auto"/>
              <w:bottom w:val="single" w:sz="8" w:space="0" w:color="auto"/>
              <w:right w:val="single" w:sz="8" w:space="0" w:color="auto"/>
            </w:tcBorders>
            <w:vAlign w:val="center"/>
            <w:hideMark/>
          </w:tcPr>
          <w:p w14:paraId="72FA0731" w14:textId="77777777" w:rsidR="00A63F80" w:rsidRPr="00F06C66" w:rsidRDefault="00A63F80" w:rsidP="00F06C66">
            <w:pPr>
              <w:contextualSpacing/>
              <w:rPr>
                <w:rFonts w:eastAsia="Times New Roman"/>
                <w:lang w:eastAsia="ru-RU"/>
              </w:rPr>
            </w:pPr>
          </w:p>
        </w:tc>
        <w:tc>
          <w:tcPr>
            <w:tcW w:w="925" w:type="pct"/>
            <w:vMerge/>
            <w:tcBorders>
              <w:top w:val="single" w:sz="8" w:space="0" w:color="auto"/>
              <w:left w:val="nil"/>
              <w:bottom w:val="single" w:sz="8" w:space="0" w:color="auto"/>
              <w:right w:val="single" w:sz="8" w:space="0" w:color="auto"/>
            </w:tcBorders>
            <w:vAlign w:val="center"/>
            <w:hideMark/>
          </w:tcPr>
          <w:p w14:paraId="7CF2E88B" w14:textId="77777777" w:rsidR="00A63F80" w:rsidRPr="00F06C66" w:rsidRDefault="00A63F80" w:rsidP="00F06C66">
            <w:pPr>
              <w:contextualSpacing/>
              <w:rPr>
                <w:rFonts w:eastAsia="Times New Roman"/>
                <w:lang w:eastAsia="ru-RU"/>
              </w:rPr>
            </w:pPr>
          </w:p>
        </w:tc>
        <w:tc>
          <w:tcPr>
            <w:tcW w:w="1325" w:type="pct"/>
            <w:vMerge/>
            <w:tcBorders>
              <w:top w:val="single" w:sz="8" w:space="0" w:color="auto"/>
              <w:left w:val="nil"/>
              <w:bottom w:val="single" w:sz="8" w:space="0" w:color="auto"/>
              <w:right w:val="single" w:sz="8" w:space="0" w:color="auto"/>
            </w:tcBorders>
            <w:vAlign w:val="center"/>
            <w:hideMark/>
          </w:tcPr>
          <w:p w14:paraId="0DD0258B" w14:textId="77777777" w:rsidR="00A63F80" w:rsidRPr="00F06C66" w:rsidRDefault="00A63F80" w:rsidP="00F06C66">
            <w:pPr>
              <w:contextualSpacing/>
              <w:rPr>
                <w:rFonts w:eastAsia="Times New Roman"/>
                <w:lang w:eastAsia="ru-RU"/>
              </w:rPr>
            </w:pPr>
          </w:p>
        </w:tc>
        <w:tc>
          <w:tcPr>
            <w:tcW w:w="1159" w:type="pct"/>
            <w:tcBorders>
              <w:top w:val="nil"/>
              <w:left w:val="nil"/>
              <w:bottom w:val="single" w:sz="8" w:space="0" w:color="auto"/>
              <w:right w:val="single" w:sz="8" w:space="0" w:color="auto"/>
            </w:tcBorders>
            <w:tcMar>
              <w:top w:w="0" w:type="dxa"/>
              <w:left w:w="108" w:type="dxa"/>
              <w:bottom w:w="0" w:type="dxa"/>
              <w:right w:w="108" w:type="dxa"/>
            </w:tcMar>
            <w:hideMark/>
          </w:tcPr>
          <w:p w14:paraId="053D0184" w14:textId="77777777" w:rsidR="00A63F80" w:rsidRPr="0007563D" w:rsidRDefault="0007563D" w:rsidP="00F06C66">
            <w:pPr>
              <w:pStyle w:val="tkTablica"/>
              <w:spacing w:after="0" w:line="240" w:lineRule="auto"/>
              <w:contextualSpacing/>
              <w:jc w:val="center"/>
              <w:rPr>
                <w:rFonts w:ascii="Times New Roman" w:hAnsi="Times New Roman" w:cs="Times New Roman"/>
                <w:sz w:val="28"/>
                <w:szCs w:val="28"/>
                <w:lang w:val="ky-KG"/>
              </w:rPr>
            </w:pPr>
            <w:r w:rsidRPr="0007563D">
              <w:rPr>
                <w:rFonts w:ascii="Times New Roman" w:hAnsi="Times New Roman" w:cs="Times New Roman"/>
                <w:b/>
                <w:bCs/>
                <w:sz w:val="28"/>
                <w:szCs w:val="28"/>
                <w:lang w:val="ky-KG"/>
              </w:rPr>
              <w:t>Кыргыз Республикасынын аймагындагы колдонуудагы нарк</w:t>
            </w:r>
            <w:r>
              <w:rPr>
                <w:rFonts w:ascii="Times New Roman" w:hAnsi="Times New Roman" w:cs="Times New Roman"/>
                <w:b/>
                <w:bCs/>
                <w:sz w:val="28"/>
                <w:szCs w:val="28"/>
                <w:lang w:val="ky-KG"/>
              </w:rPr>
              <w:t xml:space="preserve"> </w:t>
            </w:r>
          </w:p>
        </w:tc>
        <w:tc>
          <w:tcPr>
            <w:tcW w:w="1348" w:type="pct"/>
            <w:tcBorders>
              <w:top w:val="nil"/>
              <w:left w:val="nil"/>
              <w:bottom w:val="single" w:sz="8" w:space="0" w:color="auto"/>
              <w:right w:val="single" w:sz="8" w:space="0" w:color="auto"/>
            </w:tcBorders>
            <w:tcMar>
              <w:top w:w="0" w:type="dxa"/>
              <w:left w:w="108" w:type="dxa"/>
              <w:bottom w:w="0" w:type="dxa"/>
              <w:right w:w="108" w:type="dxa"/>
            </w:tcMar>
            <w:hideMark/>
          </w:tcPr>
          <w:p w14:paraId="106FEB64" w14:textId="77777777" w:rsidR="00A63F80" w:rsidRPr="0007563D" w:rsidRDefault="0007563D" w:rsidP="00F06C66">
            <w:pPr>
              <w:pStyle w:val="tkTablica"/>
              <w:spacing w:after="0" w:line="240" w:lineRule="auto"/>
              <w:contextualSpacing/>
              <w:jc w:val="center"/>
              <w:rPr>
                <w:rFonts w:ascii="Times New Roman" w:hAnsi="Times New Roman" w:cs="Times New Roman"/>
                <w:sz w:val="28"/>
                <w:szCs w:val="28"/>
                <w:lang w:val="ky-KG"/>
              </w:rPr>
            </w:pPr>
            <w:r w:rsidRPr="0007563D">
              <w:rPr>
                <w:rFonts w:ascii="Times New Roman" w:hAnsi="Times New Roman" w:cs="Times New Roman"/>
                <w:b/>
                <w:bCs/>
                <w:sz w:val="28"/>
                <w:szCs w:val="28"/>
                <w:lang w:val="ky-KG"/>
              </w:rPr>
              <w:t>Баткен облусунун калкына акысыз / жеңилдетилген негизде</w:t>
            </w:r>
            <w:r>
              <w:rPr>
                <w:rFonts w:ascii="Times New Roman" w:hAnsi="Times New Roman" w:cs="Times New Roman"/>
                <w:b/>
                <w:bCs/>
                <w:sz w:val="28"/>
                <w:szCs w:val="28"/>
                <w:lang w:val="ky-KG"/>
              </w:rPr>
              <w:t xml:space="preserve"> </w:t>
            </w:r>
          </w:p>
        </w:tc>
      </w:tr>
      <w:tr w:rsidR="00A63F80" w:rsidRPr="00720697" w14:paraId="3DB1162D" w14:textId="77777777" w:rsidTr="00B6498B">
        <w:tc>
          <w:tcPr>
            <w:tcW w:w="2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175794" w14:textId="77777777" w:rsidR="00A63F80" w:rsidRPr="00F06C66" w:rsidRDefault="00A63F80" w:rsidP="00F06C66">
            <w:pPr>
              <w:pStyle w:val="tkTablica"/>
              <w:spacing w:after="0" w:line="240" w:lineRule="auto"/>
              <w:contextualSpacing/>
              <w:jc w:val="center"/>
              <w:rPr>
                <w:rFonts w:ascii="Times New Roman" w:hAnsi="Times New Roman" w:cs="Times New Roman"/>
                <w:sz w:val="28"/>
                <w:szCs w:val="28"/>
              </w:rPr>
            </w:pPr>
            <w:r w:rsidRPr="00F06C66">
              <w:rPr>
                <w:rFonts w:ascii="Times New Roman" w:hAnsi="Times New Roman" w:cs="Times New Roman"/>
                <w:sz w:val="28"/>
                <w:szCs w:val="28"/>
              </w:rPr>
              <w:t>2</w:t>
            </w:r>
          </w:p>
        </w:tc>
        <w:tc>
          <w:tcPr>
            <w:tcW w:w="9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7A90C" w14:textId="77777777" w:rsidR="00A63F80" w:rsidRPr="00273612" w:rsidRDefault="00273612" w:rsidP="00F06C66">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273612">
              <w:rPr>
                <w:rFonts w:ascii="Times New Roman" w:hAnsi="Times New Roman" w:cs="Times New Roman"/>
                <w:sz w:val="28"/>
                <w:szCs w:val="28"/>
                <w:lang w:val="ky-KG"/>
              </w:rPr>
              <w:t>Кыргыз Республикасынын Экономика жана коммерция министрлиги</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14:paraId="2D6D1AEF" w14:textId="77777777" w:rsidR="00A63F80" w:rsidRPr="00273612" w:rsidRDefault="00273612" w:rsidP="00F06C66">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273612">
              <w:rPr>
                <w:rFonts w:ascii="Times New Roman" w:hAnsi="Times New Roman" w:cs="Times New Roman"/>
                <w:sz w:val="28"/>
                <w:szCs w:val="28"/>
                <w:lang w:val="ky-KG"/>
              </w:rPr>
              <w:t>Табыштамалар жана тиешелүү формадагы документти берүү менен келишимдер боюнча ченөө каражаттарын текшерүү же калибрлөө</w:t>
            </w:r>
          </w:p>
        </w:tc>
        <w:tc>
          <w:tcPr>
            <w:tcW w:w="1159" w:type="pct"/>
            <w:tcBorders>
              <w:top w:val="nil"/>
              <w:left w:val="nil"/>
              <w:bottom w:val="single" w:sz="8" w:space="0" w:color="auto"/>
              <w:right w:val="single" w:sz="8" w:space="0" w:color="auto"/>
            </w:tcBorders>
            <w:tcMar>
              <w:top w:w="0" w:type="dxa"/>
              <w:left w:w="108" w:type="dxa"/>
              <w:bottom w:w="0" w:type="dxa"/>
              <w:right w:w="108" w:type="dxa"/>
            </w:tcMar>
            <w:hideMark/>
          </w:tcPr>
          <w:p w14:paraId="4DAF1A0A" w14:textId="77777777" w:rsidR="00A63F80" w:rsidRPr="00A439DF" w:rsidRDefault="00A439DF" w:rsidP="00F06C66">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469EC">
              <w:rPr>
                <w:rFonts w:ascii="Times New Roman" w:hAnsi="Times New Roman" w:cs="Times New Roman"/>
                <w:sz w:val="28"/>
                <w:szCs w:val="28"/>
                <w:lang w:val="ky-KG"/>
              </w:rPr>
              <w:t xml:space="preserve">Кыргызстандарттын аймактык бөлүмдөрү көрсөтө турган кызматтар жана иштер прейскурантка ылайык </w:t>
            </w:r>
          </w:p>
        </w:tc>
        <w:tc>
          <w:tcPr>
            <w:tcW w:w="1348" w:type="pct"/>
            <w:tcBorders>
              <w:top w:val="nil"/>
              <w:left w:val="nil"/>
              <w:bottom w:val="single" w:sz="8" w:space="0" w:color="auto"/>
              <w:right w:val="single" w:sz="8" w:space="0" w:color="auto"/>
            </w:tcBorders>
            <w:tcMar>
              <w:top w:w="0" w:type="dxa"/>
              <w:left w:w="108" w:type="dxa"/>
              <w:bottom w:w="0" w:type="dxa"/>
              <w:right w:w="108" w:type="dxa"/>
            </w:tcMar>
            <w:hideMark/>
          </w:tcPr>
          <w:p w14:paraId="5186DBF5" w14:textId="77777777" w:rsidR="00A63F80" w:rsidRPr="003613DB" w:rsidRDefault="00CC55C7" w:rsidP="00F06C66">
            <w:pPr>
              <w:pStyle w:val="tkTablica"/>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63F80" w:rsidRPr="003613DB">
              <w:rPr>
                <w:rFonts w:ascii="Times New Roman" w:hAnsi="Times New Roman" w:cs="Times New Roman"/>
                <w:sz w:val="28"/>
                <w:szCs w:val="28"/>
                <w:lang w:val="ky-KG"/>
              </w:rPr>
              <w:t xml:space="preserve"> </w:t>
            </w:r>
            <w:r w:rsidR="003613DB" w:rsidRPr="003613DB">
              <w:rPr>
                <w:rFonts w:ascii="Times New Roman" w:hAnsi="Times New Roman" w:cs="Times New Roman"/>
                <w:sz w:val="28"/>
                <w:szCs w:val="28"/>
                <w:lang w:val="ky-KG"/>
              </w:rPr>
              <w:t xml:space="preserve">Баткен облусунун калкына </w:t>
            </w:r>
            <w:r w:rsidR="003613DB">
              <w:rPr>
                <w:rFonts w:ascii="Times New Roman" w:hAnsi="Times New Roman" w:cs="Times New Roman"/>
                <w:sz w:val="28"/>
                <w:szCs w:val="28"/>
                <w:lang w:val="ky-KG"/>
              </w:rPr>
              <w:t xml:space="preserve"> Кыргызстандарттын </w:t>
            </w:r>
            <w:r w:rsidR="003613DB" w:rsidRPr="003613DB">
              <w:rPr>
                <w:rFonts w:ascii="Times New Roman" w:hAnsi="Times New Roman" w:cs="Times New Roman"/>
                <w:sz w:val="28"/>
                <w:szCs w:val="28"/>
                <w:lang w:val="ky-KG"/>
              </w:rPr>
              <w:t xml:space="preserve">сыноо, сертификациялоо жана метрология боюнча Баткен борбору тарабынан көрсөтүлүүчү иштерге жана кызмат көрсөтүүлөргө </w:t>
            </w:r>
            <w:r w:rsidR="003613DB" w:rsidRPr="003613DB">
              <w:rPr>
                <w:rFonts w:ascii="Times New Roman" w:hAnsi="Times New Roman" w:cs="Times New Roman"/>
                <w:sz w:val="28"/>
                <w:szCs w:val="28"/>
                <w:lang w:val="ky-KG"/>
              </w:rPr>
              <w:lastRenderedPageBreak/>
              <w:t>тарифтердин прейскурантында белгиленген нарктан 10% га акы төлөнүүчү кызмат көрсөтүүлөрдүн наркын төмөндөтүү</w:t>
            </w:r>
          </w:p>
        </w:tc>
      </w:tr>
    </w:tbl>
    <w:p w14:paraId="4DACA3D3" w14:textId="77777777" w:rsidR="00F06C66" w:rsidRPr="00CC55C7" w:rsidRDefault="00CC55C7" w:rsidP="00CC55C7">
      <w:pPr>
        <w:ind w:firstLine="709"/>
        <w:contextualSpacing/>
        <w:jc w:val="both"/>
        <w:rPr>
          <w:rFonts w:eastAsia="Calibri"/>
          <w:b/>
          <w:lang w:val="ky-KG"/>
        </w:rPr>
      </w:pPr>
      <w:r>
        <w:rPr>
          <w:rFonts w:eastAsia="Calibri"/>
          <w:b/>
          <w:lang w:val="ky-KG"/>
        </w:rPr>
        <w:lastRenderedPageBreak/>
        <w:t xml:space="preserve"> </w:t>
      </w:r>
    </w:p>
    <w:p w14:paraId="7315A992" w14:textId="77777777" w:rsidR="003613DB" w:rsidRDefault="003613DB" w:rsidP="00F06C66">
      <w:pPr>
        <w:ind w:firstLine="709"/>
        <w:contextualSpacing/>
        <w:jc w:val="both"/>
        <w:rPr>
          <w:rFonts w:eastAsia="Calibri"/>
          <w:bCs/>
          <w:lang w:val="ky-KG"/>
        </w:rPr>
      </w:pPr>
      <w:r w:rsidRPr="003613DB">
        <w:rPr>
          <w:rFonts w:eastAsia="Calibri"/>
          <w:bCs/>
          <w:lang w:val="ky-KG"/>
        </w:rPr>
        <w:t>Ошондой эле таблицанын аягындагы эскертүү "(*) - Кыргыз Республикасынын Экономика жана коммерция министрлигине караштуу Стандартташтыруу жана метрология боюнча Борбордун аймактык органдары аткарган иштерге жана кызмат көрсөтүүлөргө тарифтердин прейскурантына ылайык наркы" күчүн жоготту деп табылсын.</w:t>
      </w:r>
    </w:p>
    <w:p w14:paraId="211730AA" w14:textId="77777777" w:rsidR="00472C3F" w:rsidRPr="00472C3F" w:rsidRDefault="00472C3F" w:rsidP="00472C3F">
      <w:pPr>
        <w:jc w:val="both"/>
        <w:rPr>
          <w:b/>
          <w:lang w:val="ky-KG"/>
        </w:rPr>
      </w:pPr>
      <w:r>
        <w:rPr>
          <w:rFonts w:eastAsia="Calibri"/>
          <w:bCs/>
          <w:lang w:val="ky-KG"/>
        </w:rPr>
        <w:t xml:space="preserve"> </w:t>
      </w:r>
      <w:r>
        <w:rPr>
          <w:rFonts w:eastAsia="Calibri"/>
          <w:bCs/>
          <w:lang w:val="ky-KG"/>
        </w:rPr>
        <w:tab/>
      </w:r>
      <w:r w:rsidRPr="00D318F4">
        <w:rPr>
          <w:rFonts w:eastAsia="Calibri"/>
          <w:b/>
          <w:bCs/>
          <w:lang w:val="ky-KG"/>
        </w:rPr>
        <w:t>3.</w:t>
      </w:r>
      <w:r>
        <w:rPr>
          <w:rFonts w:eastAsia="Calibri"/>
          <w:bCs/>
          <w:lang w:val="ky-KG"/>
        </w:rPr>
        <w:t xml:space="preserve"> </w:t>
      </w:r>
      <w:r w:rsidR="00EE6323" w:rsidRPr="00472C3F">
        <w:rPr>
          <w:rFonts w:eastAsia="Calibri"/>
          <w:bCs/>
          <w:lang w:val="ky-KG"/>
        </w:rPr>
        <w:t xml:space="preserve"> </w:t>
      </w:r>
      <w:r w:rsidRPr="00472C3F">
        <w:rPr>
          <w:b/>
          <w:lang w:val="ky-KG"/>
        </w:rPr>
        <w:t>Социалдык, экономикалык, укуктук, укук коргоочулук, гендердик, экологиялык, коррупциялык кесепеттеринин болжолу</w:t>
      </w:r>
    </w:p>
    <w:p w14:paraId="11B2AF85" w14:textId="77777777" w:rsidR="00472C3F" w:rsidRDefault="00472C3F" w:rsidP="00472C3F">
      <w:pPr>
        <w:pStyle w:val="a6"/>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14:paraId="0F0438EB" w14:textId="77777777" w:rsidR="00472C3F" w:rsidRPr="00D318F4" w:rsidRDefault="00D318F4" w:rsidP="00D318F4">
      <w:pPr>
        <w:jc w:val="both"/>
        <w:rPr>
          <w:b/>
          <w:lang w:val="ky-KG"/>
        </w:rPr>
      </w:pPr>
      <w:r>
        <w:rPr>
          <w:b/>
          <w:lang w:val="ky-KG"/>
        </w:rPr>
        <w:t xml:space="preserve"> </w:t>
      </w:r>
      <w:r>
        <w:rPr>
          <w:b/>
          <w:lang w:val="ky-KG"/>
        </w:rPr>
        <w:tab/>
        <w:t xml:space="preserve">4. </w:t>
      </w:r>
      <w:r w:rsidR="00472C3F" w:rsidRPr="00D318F4">
        <w:rPr>
          <w:b/>
          <w:lang w:val="ky-KG"/>
        </w:rPr>
        <w:t>Коомдук талкуулоонун жыйынтыктары жөнүндө маалымат</w:t>
      </w:r>
    </w:p>
    <w:p w14:paraId="30083A4E" w14:textId="77777777" w:rsidR="00472C3F" w:rsidRDefault="00472C3F" w:rsidP="00472C3F">
      <w:pPr>
        <w:pStyle w:val="a6"/>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w:t>
      </w:r>
      <w:r w:rsidR="00D318F4">
        <w:rPr>
          <w:rFonts w:ascii="Times New Roman" w:hAnsi="Times New Roman" w:cs="Times New Roman"/>
          <w:sz w:val="28"/>
          <w:szCs w:val="28"/>
          <w:lang w:val="ky-KG"/>
        </w:rPr>
        <w:t xml:space="preserve">Кыргыз Республикасынын Министрлер Кабинетинин расмий сайтында жана </w:t>
      </w:r>
      <w:r w:rsidR="00D138E3">
        <w:rPr>
          <w:rFonts w:ascii="Times New Roman" w:hAnsi="Times New Roman" w:cs="Times New Roman"/>
          <w:sz w:val="28"/>
          <w:szCs w:val="28"/>
          <w:lang w:val="ky-KG"/>
        </w:rPr>
        <w:t xml:space="preserve">Коомдук талкуулардын бирдиктүү порталында белгиленген тартипте жайгаштырылды. </w:t>
      </w:r>
      <w:r>
        <w:rPr>
          <w:rFonts w:ascii="Times New Roman" w:hAnsi="Times New Roman" w:cs="Times New Roman"/>
          <w:sz w:val="28"/>
          <w:szCs w:val="28"/>
          <w:lang w:val="ky-KG"/>
        </w:rPr>
        <w:t xml:space="preserve"> </w:t>
      </w:r>
    </w:p>
    <w:p w14:paraId="46B19F3F" w14:textId="77777777" w:rsidR="00472C3F" w:rsidRPr="00F15667" w:rsidRDefault="00D138E3" w:rsidP="00D138E3">
      <w:pPr>
        <w:pStyle w:val="a6"/>
        <w:spacing w:after="0"/>
        <w:ind w:left="567"/>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5. </w:t>
      </w:r>
      <w:r w:rsidR="00472C3F" w:rsidRPr="00F15667">
        <w:rPr>
          <w:rFonts w:ascii="Times New Roman" w:hAnsi="Times New Roman" w:cs="Times New Roman"/>
          <w:b/>
          <w:sz w:val="28"/>
          <w:szCs w:val="28"/>
          <w:lang w:val="ky-KG"/>
        </w:rPr>
        <w:t>Долбоордун мыйзамдарга шайкештигин талдоо</w:t>
      </w:r>
    </w:p>
    <w:p w14:paraId="273716B8" w14:textId="77777777" w:rsidR="00472C3F" w:rsidRDefault="00472C3F" w:rsidP="00472C3F">
      <w:pPr>
        <w:pStyle w:val="a6"/>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14:paraId="076F5ABA" w14:textId="77777777" w:rsidR="00472C3F" w:rsidRPr="002270B1" w:rsidRDefault="00D138E3" w:rsidP="00D138E3">
      <w:pPr>
        <w:pStyle w:val="a6"/>
        <w:spacing w:after="0"/>
        <w:ind w:left="567"/>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    6. </w:t>
      </w:r>
      <w:r w:rsidR="00472C3F">
        <w:rPr>
          <w:rFonts w:ascii="Times New Roman" w:hAnsi="Times New Roman" w:cs="Times New Roman"/>
          <w:b/>
          <w:sz w:val="28"/>
          <w:szCs w:val="28"/>
          <w:lang w:val="ky-KG"/>
        </w:rPr>
        <w:t>Каржылоо   жөнүндө маалымат</w:t>
      </w:r>
    </w:p>
    <w:p w14:paraId="55F848CB" w14:textId="77777777" w:rsidR="00472C3F" w:rsidRDefault="00472C3F" w:rsidP="00472C3F">
      <w:pPr>
        <w:pStyle w:val="a6"/>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14:paraId="310D6891" w14:textId="77777777" w:rsidR="00472C3F" w:rsidRPr="00A1619A" w:rsidRDefault="00D138E3" w:rsidP="00D138E3">
      <w:pPr>
        <w:pStyle w:val="a6"/>
        <w:spacing w:after="0"/>
        <w:ind w:left="567"/>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7. </w:t>
      </w:r>
      <w:r w:rsidR="00472C3F" w:rsidRPr="00A1619A">
        <w:rPr>
          <w:rFonts w:ascii="Times New Roman" w:hAnsi="Times New Roman" w:cs="Times New Roman"/>
          <w:b/>
          <w:sz w:val="28"/>
          <w:szCs w:val="28"/>
          <w:lang w:val="ky-KG"/>
        </w:rPr>
        <w:t>Жөнгө салуучу таасирин талдоо жөнүндө маалымат</w:t>
      </w:r>
    </w:p>
    <w:p w14:paraId="6A714DD4" w14:textId="77777777" w:rsidR="00472C3F" w:rsidRDefault="00472C3F" w:rsidP="00472C3F">
      <w:pPr>
        <w:pStyle w:val="a6"/>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14:paraId="6509C26F" w14:textId="77777777" w:rsidR="00B6498B" w:rsidRPr="008573E4" w:rsidRDefault="00B6498B" w:rsidP="00720697">
      <w:pPr>
        <w:contextualSpacing/>
        <w:jc w:val="both"/>
        <w:rPr>
          <w:rFonts w:eastAsia="Calibri"/>
          <w:lang w:val="ky-KG"/>
        </w:rPr>
      </w:pPr>
    </w:p>
    <w:p w14:paraId="0686CF26" w14:textId="77777777" w:rsidR="00720697" w:rsidRPr="003569E6" w:rsidRDefault="00720697" w:rsidP="00720697">
      <w:pPr>
        <w:jc w:val="both"/>
        <w:rPr>
          <w:b/>
          <w:lang w:val="ky-KG"/>
        </w:rPr>
      </w:pPr>
      <w:r w:rsidRPr="003569E6">
        <w:rPr>
          <w:b/>
          <w:lang w:val="ky-KG"/>
        </w:rPr>
        <w:t>Кыргыз Республикасынын</w:t>
      </w:r>
    </w:p>
    <w:p w14:paraId="7CC5AA43" w14:textId="77777777" w:rsidR="00720697" w:rsidRDefault="00720697" w:rsidP="00720697">
      <w:pPr>
        <w:jc w:val="both"/>
        <w:rPr>
          <w:b/>
          <w:lang w:val="ky-KG"/>
        </w:rPr>
      </w:pPr>
      <w:r>
        <w:rPr>
          <w:b/>
        </w:rPr>
        <w:t>Э</w:t>
      </w:r>
      <w:r w:rsidRPr="003569E6">
        <w:rPr>
          <w:b/>
        </w:rPr>
        <w:t>кономик</w:t>
      </w:r>
      <w:r w:rsidRPr="003569E6">
        <w:rPr>
          <w:b/>
          <w:lang w:val="ky-KG"/>
        </w:rPr>
        <w:t xml:space="preserve">а жана коммерция  </w:t>
      </w:r>
    </w:p>
    <w:p w14:paraId="4621B4CA" w14:textId="2BA286AC" w:rsidR="00720697" w:rsidRDefault="00720697" w:rsidP="00720697">
      <w:pPr>
        <w:jc w:val="both"/>
        <w:rPr>
          <w:b/>
        </w:rPr>
      </w:pPr>
      <w:r w:rsidRPr="003569E6">
        <w:rPr>
          <w:b/>
          <w:lang w:val="ky-KG"/>
        </w:rPr>
        <w:t xml:space="preserve">министри  </w:t>
      </w:r>
      <w:r w:rsidRPr="003569E6">
        <w:rPr>
          <w:b/>
          <w:lang w:val="ky-KG"/>
        </w:rPr>
        <w:tab/>
      </w:r>
      <w:r w:rsidRPr="003569E6">
        <w:rPr>
          <w:b/>
        </w:rPr>
        <w:t xml:space="preserve"> </w:t>
      </w:r>
      <w:r>
        <w:rPr>
          <w:b/>
        </w:rPr>
        <w:tab/>
      </w:r>
      <w:r>
        <w:rPr>
          <w:b/>
        </w:rPr>
        <w:tab/>
      </w:r>
      <w:r>
        <w:rPr>
          <w:b/>
        </w:rPr>
        <w:tab/>
      </w:r>
      <w:r>
        <w:rPr>
          <w:b/>
        </w:rPr>
        <w:tab/>
      </w:r>
      <w:r>
        <w:rPr>
          <w:b/>
        </w:rPr>
        <w:tab/>
      </w:r>
      <w:r>
        <w:rPr>
          <w:b/>
        </w:rPr>
        <w:tab/>
        <w:t xml:space="preserve">   </w:t>
      </w:r>
      <w:r>
        <w:rPr>
          <w:b/>
        </w:rPr>
        <w:tab/>
        <w:t xml:space="preserve">     </w:t>
      </w:r>
      <w:proofErr w:type="spellStart"/>
      <w:r w:rsidRPr="003569E6">
        <w:rPr>
          <w:b/>
        </w:rPr>
        <w:t>Д.Дж</w:t>
      </w:r>
      <w:proofErr w:type="spellEnd"/>
      <w:r w:rsidRPr="003569E6">
        <w:rPr>
          <w:b/>
        </w:rPr>
        <w:t xml:space="preserve">. </w:t>
      </w:r>
      <w:proofErr w:type="spellStart"/>
      <w:r w:rsidRPr="003569E6">
        <w:rPr>
          <w:b/>
        </w:rPr>
        <w:t>Амангельдиев</w:t>
      </w:r>
      <w:proofErr w:type="spellEnd"/>
    </w:p>
    <w:p w14:paraId="30C132DD" w14:textId="77777777" w:rsidR="00E810CC" w:rsidRDefault="00E810CC" w:rsidP="00E810CC">
      <w:pPr>
        <w:tabs>
          <w:tab w:val="left" w:pos="567"/>
        </w:tabs>
        <w:ind w:right="-1"/>
        <w:jc w:val="center"/>
        <w:rPr>
          <w:rFonts w:eastAsia="Times New Roman"/>
          <w:sz w:val="24"/>
          <w:szCs w:val="24"/>
          <w:lang w:eastAsia="ru-RU"/>
        </w:rPr>
      </w:pPr>
    </w:p>
    <w:p w14:paraId="7EC91B4D" w14:textId="77777777" w:rsidR="00E810CC" w:rsidRPr="00F06C66" w:rsidRDefault="00E810CC" w:rsidP="00F06C66">
      <w:pPr>
        <w:contextualSpacing/>
        <w:jc w:val="both"/>
        <w:rPr>
          <w:rFonts w:eastAsia="Calibri"/>
          <w:b/>
          <w:shd w:val="clear" w:color="auto" w:fill="FFFFFF"/>
        </w:rPr>
      </w:pPr>
    </w:p>
    <w:sectPr w:rsidR="00E810CC" w:rsidRPr="00F06C66" w:rsidSect="00023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096"/>
    <w:rsid w:val="00023BE7"/>
    <w:rsid w:val="00027812"/>
    <w:rsid w:val="0004417A"/>
    <w:rsid w:val="00071B04"/>
    <w:rsid w:val="0007563D"/>
    <w:rsid w:val="00095385"/>
    <w:rsid w:val="000C0C4B"/>
    <w:rsid w:val="000C4C16"/>
    <w:rsid w:val="00105F28"/>
    <w:rsid w:val="001F7434"/>
    <w:rsid w:val="0021533C"/>
    <w:rsid w:val="00273612"/>
    <w:rsid w:val="002F36A3"/>
    <w:rsid w:val="0031036B"/>
    <w:rsid w:val="003613DB"/>
    <w:rsid w:val="003C568D"/>
    <w:rsid w:val="003F264D"/>
    <w:rsid w:val="00425E8D"/>
    <w:rsid w:val="00445677"/>
    <w:rsid w:val="00472C3F"/>
    <w:rsid w:val="004F27B9"/>
    <w:rsid w:val="004F60D6"/>
    <w:rsid w:val="00557793"/>
    <w:rsid w:val="00574B19"/>
    <w:rsid w:val="005A4F3B"/>
    <w:rsid w:val="005C2D3C"/>
    <w:rsid w:val="006236A2"/>
    <w:rsid w:val="006C1EF3"/>
    <w:rsid w:val="00715D05"/>
    <w:rsid w:val="00720697"/>
    <w:rsid w:val="007358A4"/>
    <w:rsid w:val="00741D1C"/>
    <w:rsid w:val="0075422B"/>
    <w:rsid w:val="00756113"/>
    <w:rsid w:val="00783614"/>
    <w:rsid w:val="008573E4"/>
    <w:rsid w:val="00857655"/>
    <w:rsid w:val="008B0A43"/>
    <w:rsid w:val="008F3D79"/>
    <w:rsid w:val="00942CA9"/>
    <w:rsid w:val="00946B82"/>
    <w:rsid w:val="00966096"/>
    <w:rsid w:val="00A26EDF"/>
    <w:rsid w:val="00A439DF"/>
    <w:rsid w:val="00A45051"/>
    <w:rsid w:val="00A63F80"/>
    <w:rsid w:val="00AA4588"/>
    <w:rsid w:val="00AA6FC4"/>
    <w:rsid w:val="00AE0FA4"/>
    <w:rsid w:val="00AF2E1D"/>
    <w:rsid w:val="00B055F7"/>
    <w:rsid w:val="00B55A6D"/>
    <w:rsid w:val="00B6498B"/>
    <w:rsid w:val="00BC7835"/>
    <w:rsid w:val="00BE0E95"/>
    <w:rsid w:val="00C21B05"/>
    <w:rsid w:val="00C33D49"/>
    <w:rsid w:val="00C40EF9"/>
    <w:rsid w:val="00C50CAD"/>
    <w:rsid w:val="00C747D7"/>
    <w:rsid w:val="00C932CE"/>
    <w:rsid w:val="00C96225"/>
    <w:rsid w:val="00CC55C7"/>
    <w:rsid w:val="00CD6A2E"/>
    <w:rsid w:val="00D138E3"/>
    <w:rsid w:val="00D318F4"/>
    <w:rsid w:val="00D42026"/>
    <w:rsid w:val="00D75FBD"/>
    <w:rsid w:val="00DA48EA"/>
    <w:rsid w:val="00DE78A6"/>
    <w:rsid w:val="00E54BE1"/>
    <w:rsid w:val="00E80681"/>
    <w:rsid w:val="00E810CC"/>
    <w:rsid w:val="00E81C3E"/>
    <w:rsid w:val="00EA21A2"/>
    <w:rsid w:val="00EE1944"/>
    <w:rsid w:val="00EE6323"/>
    <w:rsid w:val="00F027BC"/>
    <w:rsid w:val="00F06C66"/>
    <w:rsid w:val="00F12359"/>
    <w:rsid w:val="00F162AD"/>
    <w:rsid w:val="00F17EBA"/>
    <w:rsid w:val="00F469EC"/>
    <w:rsid w:val="00F82752"/>
    <w:rsid w:val="00FC095C"/>
    <w:rsid w:val="00FC0C9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A5406"/>
  <w15:docId w15:val="{0F9C8993-1538-4742-BBDB-648AF9DF6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422B"/>
    <w:pPr>
      <w:spacing w:after="0" w:line="240" w:lineRule="auto"/>
    </w:pPr>
    <w:rPr>
      <w:rFonts w:ascii="Times New Roman" w:eastAsia="Batang" w:hAnsi="Times New Roman" w:cs="Times New Roman"/>
      <w:sz w:val="28"/>
      <w:szCs w:val="28"/>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75422B"/>
    <w:pPr>
      <w:widowControl w:val="0"/>
      <w:autoSpaceDE w:val="0"/>
      <w:autoSpaceDN w:val="0"/>
      <w:adjustRightInd w:val="0"/>
      <w:spacing w:after="0" w:line="240" w:lineRule="auto"/>
    </w:pPr>
    <w:rPr>
      <w:rFonts w:ascii="Times New Roman" w:eastAsia="Batang" w:hAnsi="Times New Roman" w:cs="Times New Roman"/>
      <w:sz w:val="24"/>
      <w:szCs w:val="24"/>
      <w:lang w:eastAsia="ko-KR"/>
    </w:rPr>
  </w:style>
  <w:style w:type="paragraph" w:customStyle="1" w:styleId="tkNazvanie">
    <w:name w:val="_Название (tkNazvanie)"/>
    <w:basedOn w:val="a"/>
    <w:rsid w:val="0075422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C747D7"/>
    <w:pPr>
      <w:spacing w:after="60" w:line="276" w:lineRule="auto"/>
    </w:pPr>
    <w:rPr>
      <w:rFonts w:ascii="Arial" w:eastAsia="Times New Roman" w:hAnsi="Arial" w:cs="Arial"/>
      <w:sz w:val="20"/>
      <w:szCs w:val="20"/>
      <w:lang w:eastAsia="ru-RU"/>
    </w:rPr>
  </w:style>
  <w:style w:type="paragraph" w:customStyle="1" w:styleId="tkTekst">
    <w:name w:val="_Текст обычный (tkTekst)"/>
    <w:basedOn w:val="a"/>
    <w:rsid w:val="0031036B"/>
    <w:pPr>
      <w:spacing w:after="60" w:line="276" w:lineRule="auto"/>
      <w:ind w:firstLine="567"/>
      <w:jc w:val="both"/>
    </w:pPr>
    <w:rPr>
      <w:rFonts w:ascii="Arial" w:eastAsia="Times New Roman" w:hAnsi="Arial" w:cs="Arial"/>
      <w:sz w:val="20"/>
      <w:szCs w:val="20"/>
      <w:lang w:eastAsia="ru-RU"/>
    </w:rPr>
  </w:style>
  <w:style w:type="paragraph" w:styleId="a4">
    <w:name w:val="No Spacing"/>
    <w:aliases w:val="обычный"/>
    <w:link w:val="a5"/>
    <w:uiPriority w:val="1"/>
    <w:qFormat/>
    <w:rsid w:val="00F06C66"/>
    <w:pPr>
      <w:spacing w:after="0" w:line="240" w:lineRule="auto"/>
    </w:pPr>
  </w:style>
  <w:style w:type="character" w:customStyle="1" w:styleId="a5">
    <w:name w:val="Без интервала Знак"/>
    <w:aliases w:val="обычный Знак"/>
    <w:link w:val="a4"/>
    <w:uiPriority w:val="1"/>
    <w:locked/>
    <w:rsid w:val="00F06C66"/>
  </w:style>
  <w:style w:type="paragraph" w:styleId="a6">
    <w:name w:val="List Paragraph"/>
    <w:basedOn w:val="a"/>
    <w:uiPriority w:val="34"/>
    <w:qFormat/>
    <w:rsid w:val="00472C3F"/>
    <w:pPr>
      <w:spacing w:after="200" w:line="276" w:lineRule="auto"/>
      <w:ind w:left="720"/>
      <w:contextualSpacing/>
    </w:pPr>
    <w:rPr>
      <w:rFonts w:asciiTheme="minorHAnsi" w:eastAsiaTheme="minorEastAsia" w:hAnsiTheme="minorHAnsi" w:cstheme="minorBidi"/>
      <w:sz w:val="22"/>
      <w:szCs w:val="22"/>
      <w:lang w:eastAsia="ru-RU"/>
    </w:rPr>
  </w:style>
  <w:style w:type="paragraph" w:styleId="a7">
    <w:name w:val="Balloon Text"/>
    <w:basedOn w:val="a"/>
    <w:link w:val="a8"/>
    <w:uiPriority w:val="99"/>
    <w:semiHidden/>
    <w:unhideWhenUsed/>
    <w:rsid w:val="00720697"/>
    <w:rPr>
      <w:rFonts w:ascii="Segoe UI" w:hAnsi="Segoe UI" w:cs="Segoe UI"/>
      <w:sz w:val="18"/>
      <w:szCs w:val="18"/>
    </w:rPr>
  </w:style>
  <w:style w:type="character" w:customStyle="1" w:styleId="a8">
    <w:name w:val="Текст выноски Знак"/>
    <w:basedOn w:val="a0"/>
    <w:link w:val="a7"/>
    <w:uiPriority w:val="99"/>
    <w:semiHidden/>
    <w:rsid w:val="00720697"/>
    <w:rPr>
      <w:rFonts w:ascii="Segoe UI" w:eastAsia="Batang"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3097218">
      <w:bodyDiv w:val="1"/>
      <w:marLeft w:val="0"/>
      <w:marRight w:val="0"/>
      <w:marTop w:val="0"/>
      <w:marBottom w:val="0"/>
      <w:divBdr>
        <w:top w:val="none" w:sz="0" w:space="0" w:color="auto"/>
        <w:left w:val="none" w:sz="0" w:space="0" w:color="auto"/>
        <w:bottom w:val="none" w:sz="0" w:space="0" w:color="auto"/>
        <w:right w:val="none" w:sz="0" w:space="0" w:color="auto"/>
      </w:divBdr>
    </w:div>
    <w:div w:id="1016493407">
      <w:bodyDiv w:val="1"/>
      <w:marLeft w:val="0"/>
      <w:marRight w:val="0"/>
      <w:marTop w:val="0"/>
      <w:marBottom w:val="0"/>
      <w:divBdr>
        <w:top w:val="none" w:sz="0" w:space="0" w:color="auto"/>
        <w:left w:val="none" w:sz="0" w:space="0" w:color="auto"/>
        <w:bottom w:val="none" w:sz="0" w:space="0" w:color="auto"/>
        <w:right w:val="none" w:sz="0" w:space="0" w:color="auto"/>
      </w:divBdr>
    </w:div>
    <w:div w:id="200586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796</Words>
  <Characters>4541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Almaz</dc:creator>
  <cp:keywords/>
  <dc:description/>
  <cp:lastModifiedBy>kerenkylova aizada</cp:lastModifiedBy>
  <cp:revision>3</cp:revision>
  <cp:lastPrinted>2022-08-05T04:06:00Z</cp:lastPrinted>
  <dcterms:created xsi:type="dcterms:W3CDTF">2022-08-05T03:43:00Z</dcterms:created>
  <dcterms:modified xsi:type="dcterms:W3CDTF">2022-08-05T04:06:00Z</dcterms:modified>
</cp:coreProperties>
</file>